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01FC1">
        <w:tc>
          <w:tcPr>
            <w:tcW w:w="5103" w:type="dxa"/>
          </w:tcPr>
          <w:p w:rsidR="00601FC1" w:rsidRDefault="00601F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25 декабря 2000 года</w:t>
            </w:r>
          </w:p>
        </w:tc>
        <w:tc>
          <w:tcPr>
            <w:tcW w:w="5103" w:type="dxa"/>
          </w:tcPr>
          <w:p w:rsidR="00601FC1" w:rsidRDefault="00601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134-оз</w:t>
            </w:r>
          </w:p>
        </w:tc>
      </w:tr>
    </w:tbl>
    <w:p w:rsidR="00601FC1" w:rsidRDefault="00601FC1" w:rsidP="00601F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</w:t>
      </w: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СОДЕРЖАНИИ И ЗАЩИТЕ ДОМАШНИХ ЖИВОТНЫХ</w:t>
      </w:r>
    </w:p>
    <w:p w:rsidR="00601FC1" w:rsidRDefault="00601FC1" w:rsidP="00601FC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ТЕРРИТОРИИ ХАНТЫ-МАНСИЙСКОГО АВТОНОМНОГО ОКРУГА - ЮГРЫ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 Думой Ханты-Мансийского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9 декабря 2000 года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01F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01FC1" w:rsidRDefault="0060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01FC1" w:rsidRDefault="0060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ХМАО от 30.04.2003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05.04.2013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01FC1" w:rsidRDefault="0060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27.09.2015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01FC1" w:rsidRDefault="0060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ХМАО от 14.11.2002 N 64-оз)</w:t>
            </w:r>
          </w:p>
        </w:tc>
      </w:tr>
    </w:tbl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направлен на обеспечение санитарно-эпидемиологического благополучия населения Ханты-Мансийского автономного округа - Югры (далее также - автономный округ), обеспечение общественного порядка и гуманного обращения с домашними животными - кошками и собаками на территории автономного округа.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Действие настоящего Закона не распространяется на отношения, связанные с использованием в соответствии с законодательством Российской Федерации кошек и собак в культурно-зрелищных мероприятиях, а также собак, включая собак-поводырей, в служебных целях.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27.09.2015 N 98-оз)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Понятия, используемые в настоящем Законе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Закона используются следующие понятия: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безнадзорные домашние животные - находящиеся на улице и в иных общественных местах без сопровождающих лиц породистые кошки и собаки либо кошки и собаки, имеющие свидетельства наличия владельцев или собственников;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бродячие домашние животные - находящиеся на улице и в иных общественных местах без сопровождающих лиц брошенные или иным образом оставшиеся без попечения людей беспородные кошки и собаки, не имеющие свидетельств наличия владельцев или собственников;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свидетельства наличия владельцев или собственников домашних животных - любые отличительные знаки (ошейник, намордник, поводок, шлейка, учетный знак (клеймо, чип, жетон), одежда, стрижка), свидетельствующие о наличии регулярного ухода за домашними животными.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Статьи 2 - 3. Утратили силу.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Регистрация (перерегистрация) домашних животных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27.09.2015 N 98-оз)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Утратил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ХМАО - Югры от 27.09.2015 N 98-оз.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регистрации (перерегистрации) домашних животных утверждается Правительством Ханты-Мансийского автономного округа - Югры.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Условия содержания домашних животных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Условия содержания домашних животных должны отвечать санитарно-гигиеническим и ветеринарным требованиям, а также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содержания домашних животных, утверждаемым Правительством Ханты-Мансийского автономного округа - Югры.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содержании домашних животных не допускаются: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лишение домашних животных возможности удовлетворять присущие им потребности в пище, воде, сне, движениях, контактах;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содержание и использование животных при отсутствии у владельца или пользователя возможности обеспечить животным нормальные условия пребывания;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содержание животных в условиях, не обеспечивающих удовлетворение их потребности в движении (моционе);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лишение домашних животных нормального для них экологического фона (приемлемых температурно-влажностных условий, условий освещенности, индивидуального пространства и других), в том числе содержание животных в антисанитарных условиях;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необеспечение защиты домашних животных от несчастных случаев, физических и психических травм и заболеваний;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оставление домашних животных без предоставления необходимых условий их содержания, заботы и попечения;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необеспечение заболевшим животным необходимой ветеринарной помощи;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постоянное содержание животных в транспортных средствах;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содержание антагонистических животных вблизи друг от друга, содержание агрессивных животных в общей клетке;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содержание домашних животных на лестничных клетках, чердаках, в подвалах многоквартирных домов и иных помещениях, не принадлежащих отдельным собственникам и предназначенных для удовлетворения социально-бытовых потребностей собственников помещений в таких домах;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10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содержание домашних животных в организациях, учреждениях, на предприятиях при отсутствии специально оборудованных для этой цели помещений, штата подготовленных для работы с домашними животными работников;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принуждение животных выполнять неестественные для них действия, вызывающие страх, боль, состояния, приводящие к физическим, физиологическим и психическим травмам;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нанесение домашним животным побоев с целью приведения животных к повиновению, дрессировки, мести, наказания и в иных целях;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натравливание одних животных на других;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использование домашних животных в процедурах без применения анестетиков (лекарственных средств, вызывающих утрату чувствительности всех видов);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использование домашних животных в экспериментах или в производственных целях, если при этом неизбежен или возможен смертельный исход;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отлов с применением </w:t>
      </w:r>
      <w:proofErr w:type="spellStart"/>
      <w:r>
        <w:rPr>
          <w:rFonts w:ascii="Arial" w:hAnsi="Arial" w:cs="Arial"/>
          <w:sz w:val="20"/>
          <w:szCs w:val="20"/>
        </w:rPr>
        <w:t>ногозахватывающих</w:t>
      </w:r>
      <w:proofErr w:type="spellEnd"/>
      <w:r>
        <w:rPr>
          <w:rFonts w:ascii="Arial" w:hAnsi="Arial" w:cs="Arial"/>
          <w:sz w:val="20"/>
          <w:szCs w:val="20"/>
        </w:rPr>
        <w:t xml:space="preserve"> капканов, а также приспособлений, наносящих животным физические травмы.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Обязанности владельцев, собственников домашних животных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Владельцы, собственники домашних животных обязаны: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обеспечить содержание домашних животных в соответствии с требованиями настоящего Закона и иных нормативных правовых актов;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 оставлять домашних животных без надзора на улице и в иных общественных местах;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принимать необходимые меры, обеспечивающие безопасность окружающих;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принимать меры к обеспечению тишины и покоя в жилых помещениях, а также во дворе и на улице при выгуле собак с 23 часов вечера до 7 часов утра;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 допускать загрязнения домашними животными лестничных клеток, лифтов, подвалов и других мест общего пользования в жилых домах;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не допускать домашних животных в места, запрещенные для их нахождения настоящим Законом и принятыми в соответствии с ним иными нормативными правовыми актами автономного округа;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гуманно обращаться с животными: не оставлять без присмотра, пищи и воды. При нежелании содержать домашних животных владельцы обязаны сдать их в организации, занимающиеся отловом, либо передать их в установленном порядке другим гражданам и организациям;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регулярно представлять домашних животных для осмотра, диагностических исследований, предохранительных прививок и лечебно-профилактических обработок, а также своевременно регистрировать и перерегистрировать их в государственных ветеринарных службах;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своевременно оказывать помощь людям и животным, пострадавшим от укусов и иного физического вреда, причиненного домашними животными;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ветеринарных специалистов изолировать заболевших животных;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не допускать выбрасывания трупов домашних животных;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осуществлять захоронение и утилизацию останков домашних животных в местах, определенных органами местного самоуправления муниципальных образований автономного округа, с соблюдением ветеринарно-санитарных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утилизации биологических отходов.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Порядок организации выгула собак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1 - 2. Утратили силу.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Выгул собак запрещается на спортивных, детских игровых площадках и стадионах, на территориях образовательных и медицинских организаций.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ХМАО - Югры от 05.04.2013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26-оз</w:t>
        </w:r>
      </w:hyperlink>
      <w:r>
        <w:rPr>
          <w:rFonts w:ascii="Arial" w:hAnsi="Arial" w:cs="Arial"/>
          <w:sz w:val="20"/>
          <w:szCs w:val="20"/>
        </w:rPr>
        <w:t xml:space="preserve">, от 30.09.2013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86-оз</w:t>
        </w:r>
      </w:hyperlink>
      <w:r>
        <w:rPr>
          <w:rFonts w:ascii="Arial" w:hAnsi="Arial" w:cs="Arial"/>
          <w:sz w:val="20"/>
          <w:szCs w:val="20"/>
        </w:rPr>
        <w:t xml:space="preserve">, от 27.09.2015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98-оз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Выводить собак из жилых помещений, а также изолированных территорий в общие дворы, на улицу разрешается на коротком поводке и в наморднике.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Запрещается выгуливать собак и появляться с ними в общественных местах и транспорте лицам в нетрезвом состоянии.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Выгул собак без намордника, а также выгул собак детьми до 14 лет допускается в случаях, установленных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содержания домашних животных.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7.1. Отлов, содержание и регулирование численности безнадзорных и бродячих домашних животных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Отлов, содержание и регулирование численности безнадзорных и бродячих домашних животных осуществляются в целях обеспечения общественного порядка, являются мероприятиями по предупреждению и ликвидации болезней животных, их лечению, защите населения от болезней, общих для человека и животных, и основываются на принципах гуманного отношения к животным и соблюдения норм общественной нравственности.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 дате, времени и месте проведения отлова безнадзорных и бродячих домашних животных жители соответствующего населенного пункта информируются организацией, осуществляющей отлов, через средства массовой информации. В случаях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 отловленных безнадзорных и бродячих домашних животных организация, осуществляющая их отлов, в течение трех дней с момента их отлова сообщает в органы местного самоуправления соответствующих муниципальных образований автономного округа.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Отловленные безнадзорные и бродячие домашние животные помещаются в пункт временного содержания или в приют для животных, подлежат регистрации и обязательному осмотру специалистом в области ветеринарии.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отлова, содержания и регулирования численности безнадзорных и бродячих домашних животных устанавливается Правительством Ханты-Мансийского автономного округа - Югры.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Безнадзорные домашние животные, не востребованные их владельцами или собственниками и не переданные на содержание и в пользование другим лицам, поступают в соответствии с гражданским законодательством в муниципальную собственность.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Финансирование предусмотренных настоящей статьей мероприятий осуществляется за счет средств бюджета автономного округа, а также иных источников в соответствии с законодательством Российской Федерации.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27.09.2015 N 98-оз)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Статьи 8 - 12. Утратили силу.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Ответственность за нарушение нормативных правовых актов автономного округа в области содержания и защиты домашних животных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26-оз)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Закона, иных нормативных правовых актов автономного округа, регулирующих отношения в области содержания и защиты домашних животных, несут административную ответственность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Ханты-Мансийского автономного округа - Югры "Об административных правонарушениях".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14. Утратила силу. 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ХМАО от 30.04.2003 N 24-оз.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15. Заключительные положения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по истечении 10 дней со дня его официального опубликования.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ХМАО - Югры от 05.04.2013 N 26-оз.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А.В.ФИЛИПЕНКО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Ханты-Мансийск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декабря 2000 года</w:t>
      </w:r>
    </w:p>
    <w:p w:rsidR="00601FC1" w:rsidRDefault="00601FC1" w:rsidP="00601FC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134-оз</w:t>
      </w: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1FC1" w:rsidRDefault="00601FC1" w:rsidP="00601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0D8" w:rsidRDefault="007F70D8"/>
    <w:sectPr w:rsidR="007F70D8" w:rsidSect="00601FC1">
      <w:pgSz w:w="11906" w:h="16838"/>
      <w:pgMar w:top="851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1"/>
    <w:rsid w:val="0016446A"/>
    <w:rsid w:val="00601FC1"/>
    <w:rsid w:val="007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7F2F-842B-4ED1-AB84-0C027A42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93629A9453B083E03642EBDDEF33A1827331440F6DBF2C53F0194389953B1AE2C4EACE44649A6F0EEF0ZAqFL" TargetMode="External"/><Relationship Id="rId13" Type="http://schemas.openxmlformats.org/officeDocument/2006/relationships/hyperlink" Target="consultantplus://offline/ref=A3393629A9453B083E03642EBDDEF33A1827331445F2D4F0C6305C9E30C05FB3A92311BBE30F45A7F0EEF3AEZDq8L" TargetMode="External"/><Relationship Id="rId18" Type="http://schemas.openxmlformats.org/officeDocument/2006/relationships/hyperlink" Target="consultantplus://offline/ref=A3393629A9453B083E03642EBDDEF33A182733144CF4D4F4C63F0194389953B1AE2C4EACE44649A6F0EEF1ZAqAL" TargetMode="External"/><Relationship Id="rId26" Type="http://schemas.openxmlformats.org/officeDocument/2006/relationships/hyperlink" Target="consultantplus://offline/ref=A3393629A9453B083E03642EBDDEF33A182733144CF4D4F4C63F0194389953B1AE2C4EACE44649A6F0EEF0ZAq8L" TargetMode="External"/><Relationship Id="rId39" Type="http://schemas.openxmlformats.org/officeDocument/2006/relationships/hyperlink" Target="consultantplus://offline/ref=A3393629A9453B083E03642EBDDEF33A182733144CF4D4F4C63F0194389953B1AE2C4EACE44649A6F0EEF6ZAq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93629A9453B083E03642EBDDEF33A182733144CF4D4F4C63F0194389953B1AE2C4EACE44649A6F0EEF0ZAqEL" TargetMode="External"/><Relationship Id="rId34" Type="http://schemas.openxmlformats.org/officeDocument/2006/relationships/hyperlink" Target="consultantplus://offline/ref=A3393629A9453B083E03642EBDDEF33A182733144CF4D4F4C63F0194389953B1AE2C4EACE44649A6F0EEF7ZAqAL" TargetMode="External"/><Relationship Id="rId42" Type="http://schemas.openxmlformats.org/officeDocument/2006/relationships/hyperlink" Target="consultantplus://offline/ref=A3393629A9453B083E03642EBDDEF33A182733144CF4D4F4C63F0194389953B1AE2C4EACE44649A6F0EEF5ZAqFL" TargetMode="External"/><Relationship Id="rId7" Type="http://schemas.openxmlformats.org/officeDocument/2006/relationships/hyperlink" Target="consultantplus://offline/ref=A3393629A9453B083E03642EBDDEF33A1827331445F2D4F0C6305C9E30C05FB3A92311BBE30F45A7F0EEF3AFZDqEL" TargetMode="External"/><Relationship Id="rId12" Type="http://schemas.openxmlformats.org/officeDocument/2006/relationships/hyperlink" Target="consultantplus://offline/ref=A3393629A9453B083E03642EBDDEF33A182733144CF4D4F4C63F0194389953B1AE2C4EACE44649A6F0EEF2ZAq8L" TargetMode="External"/><Relationship Id="rId17" Type="http://schemas.openxmlformats.org/officeDocument/2006/relationships/hyperlink" Target="consultantplus://offline/ref=A3393629A9453B083E03642EBDDEF33A182733144CF4D4F4C63F0194389953B1AE2C4EACE44649A6F0EEF1ZAqCL" TargetMode="External"/><Relationship Id="rId25" Type="http://schemas.openxmlformats.org/officeDocument/2006/relationships/hyperlink" Target="consultantplus://offline/ref=A3393629A9453B083E037A23ABB2A435192D6D1D45F88BAA903956CBZ6q8L" TargetMode="External"/><Relationship Id="rId33" Type="http://schemas.openxmlformats.org/officeDocument/2006/relationships/hyperlink" Target="consultantplus://offline/ref=A3393629A9453B083E03642EBDDEF33A1827331445F0DBF0C4345C9E30C05FB3A9Z2q3L" TargetMode="External"/><Relationship Id="rId38" Type="http://schemas.openxmlformats.org/officeDocument/2006/relationships/hyperlink" Target="consultantplus://offline/ref=A3393629A9453B083E03642EBDDEF33A182733144CF4D4F4C63F0194389953B1AE2C4EACE44649A6F0EEF6ZA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93629A9453B083E03642EBDDEF33A1827331445F0DBF0C4345C9E30C05FB3A9Z2q3L" TargetMode="External"/><Relationship Id="rId20" Type="http://schemas.openxmlformats.org/officeDocument/2006/relationships/hyperlink" Target="consultantplus://offline/ref=A3393629A9453B083E03642EBDDEF33A182733144CF4D4F4C63F0194389953B1AE2C4EACE44649A6F0EEF0ZAqFL" TargetMode="External"/><Relationship Id="rId29" Type="http://schemas.openxmlformats.org/officeDocument/2006/relationships/hyperlink" Target="consultantplus://offline/ref=A3393629A9453B083E03642EBDDEF33A1827331445F1D4F0C3355C9E30C05FB3A92311BBE30F45A7F0EEF3AEZDq1L" TargetMode="External"/><Relationship Id="rId41" Type="http://schemas.openxmlformats.org/officeDocument/2006/relationships/hyperlink" Target="consultantplus://offline/ref=A3393629A9453B083E03642EBDDEF33A1827331441F1DEFFC13F0194389953B1AE2C4EACE44649A6F0EFF5ZAq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93629A9453B083E03642EBDDEF33A1827331445F1D4F0C3355C9E30C05FB3A92311BBE30F45A7F0EEF3AEZDq1L" TargetMode="External"/><Relationship Id="rId11" Type="http://schemas.openxmlformats.org/officeDocument/2006/relationships/hyperlink" Target="consultantplus://offline/ref=A3393629A9453B083E03642EBDDEF33A182733144CF4D4F4C63F0194389953B1AE2C4EACE44649A6F0EEF2ZAqEL" TargetMode="External"/><Relationship Id="rId24" Type="http://schemas.openxmlformats.org/officeDocument/2006/relationships/hyperlink" Target="consultantplus://offline/ref=A3393629A9453B083E03642EBDDEF33A182733144CF4D4F4C63F0194389953B1AE2C4EACE44649A6F0EEF0ZAq9L" TargetMode="External"/><Relationship Id="rId32" Type="http://schemas.openxmlformats.org/officeDocument/2006/relationships/hyperlink" Target="consultantplus://offline/ref=A3393629A9453B083E03642EBDDEF33A182733144CF4D4F4C63F0194389953B1AE2C4EACE44649A6F0EEF7ZAqBL" TargetMode="External"/><Relationship Id="rId37" Type="http://schemas.openxmlformats.org/officeDocument/2006/relationships/hyperlink" Target="consultantplus://offline/ref=A3393629A9453B083E03642EBDDEF33A1827331445F2D4F0C6305C9E30C05FB3A92311BBE30F45A7F0EEF3AEZDqDL" TargetMode="External"/><Relationship Id="rId40" Type="http://schemas.openxmlformats.org/officeDocument/2006/relationships/hyperlink" Target="consultantplus://offline/ref=A3393629A9453B083E03642EBDDEF33A1827331445F5DFF4CC375C9E30C05FB3A9Z2q3L" TargetMode="External"/><Relationship Id="rId5" Type="http://schemas.openxmlformats.org/officeDocument/2006/relationships/hyperlink" Target="consultantplus://offline/ref=A3393629A9453B083E03642EBDDEF33A182733144CF4D4F4C63F0194389953B1AE2C4EACE44649A6F0EEF3ZAq8L" TargetMode="External"/><Relationship Id="rId15" Type="http://schemas.openxmlformats.org/officeDocument/2006/relationships/hyperlink" Target="consultantplus://offline/ref=A3393629A9453B083E03642EBDDEF33A1827331445F2D4F0C6305C9E30C05FB3A92311BBE30F45A7F0EEF3AEZDqBL" TargetMode="External"/><Relationship Id="rId23" Type="http://schemas.openxmlformats.org/officeDocument/2006/relationships/hyperlink" Target="consultantplus://offline/ref=A3393629A9453B083E03642EBDDEF33A182733144CF4D4F4C63F0194389953B1AE2C4EACE44649A6F0EEF0ZAqBL" TargetMode="External"/><Relationship Id="rId28" Type="http://schemas.openxmlformats.org/officeDocument/2006/relationships/hyperlink" Target="consultantplus://offline/ref=A3393629A9453B083E03642EBDDEF33A182733144CF4D4F4C63F0194389953B1AE2C4EACE44649A6F0EEF7ZAqEL" TargetMode="External"/><Relationship Id="rId36" Type="http://schemas.openxmlformats.org/officeDocument/2006/relationships/hyperlink" Target="consultantplus://offline/ref=A3393629A9453B083E03642EBDDEF33A1827331445F0DBF0C4345C9E30C05FB3A92311BBE30F45A7F0EEF2ABZDqAL" TargetMode="External"/><Relationship Id="rId10" Type="http://schemas.openxmlformats.org/officeDocument/2006/relationships/hyperlink" Target="consultantplus://offline/ref=A3393629A9453B083E03642EBDDEF33A182733144CF4D4F4C63F0194389953B1AE2C4EACE44649A6F0EEF3ZAq6L" TargetMode="External"/><Relationship Id="rId19" Type="http://schemas.openxmlformats.org/officeDocument/2006/relationships/hyperlink" Target="consultantplus://offline/ref=A3393629A9453B083E03642EBDDEF33A182733144CF4D4F4C63F0194389953B1AE2C4EACE44649A6F0EEF1ZAq8L" TargetMode="External"/><Relationship Id="rId31" Type="http://schemas.openxmlformats.org/officeDocument/2006/relationships/hyperlink" Target="consultantplus://offline/ref=A3393629A9453B083E03642EBDDEF33A182733144CF4D4F4C63F0194389953B1AE2C4EACE44649A6F0EEF7ZAqC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A3393629A9453B083E03642EBDDEF33A1827331441F1DEFFC13F0194389953B1AE2C4EACE44649A6F0EFF5ZAq7L" TargetMode="External"/><Relationship Id="rId9" Type="http://schemas.openxmlformats.org/officeDocument/2006/relationships/hyperlink" Target="consultantplus://offline/ref=A3393629A9453B083E03642EBDDEF33A1827331445F2D4F0C6305C9E30C05FB3A92311BBE30F45A7F0EEF3AFZDq1L" TargetMode="External"/><Relationship Id="rId14" Type="http://schemas.openxmlformats.org/officeDocument/2006/relationships/hyperlink" Target="consultantplus://offline/ref=A3393629A9453B083E03642EBDDEF33A182733144CF4D4F4C63F0194389953B1AE2C4EACE44649A6F0EEF2ZAq7L" TargetMode="External"/><Relationship Id="rId22" Type="http://schemas.openxmlformats.org/officeDocument/2006/relationships/hyperlink" Target="consultantplus://offline/ref=A3393629A9453B083E03642EBDDEF33A182733144CF4D4F4C63F0194389953B1AE2C4EACE44649A6F0EEF0ZAqDL" TargetMode="External"/><Relationship Id="rId27" Type="http://schemas.openxmlformats.org/officeDocument/2006/relationships/hyperlink" Target="consultantplus://offline/ref=A3393629A9453B083E03642EBDDEF33A182733144CF4D4F4C63F0194389953B1AE2C4EACE44649A6F0EEF7ZAqFL" TargetMode="External"/><Relationship Id="rId30" Type="http://schemas.openxmlformats.org/officeDocument/2006/relationships/hyperlink" Target="consultantplus://offline/ref=A3393629A9453B083E03642EBDDEF33A1827331445F2D4F0C6305C9E30C05FB3A92311BBE30F45A7F0EEF3AEZDqAL" TargetMode="External"/><Relationship Id="rId35" Type="http://schemas.openxmlformats.org/officeDocument/2006/relationships/hyperlink" Target="consultantplus://offline/ref=A3393629A9453B083E03642EBDDEF33A182733144CF4D4F4C63F0194389953B1AE2C4EACE44649A6F0EEF7ZAq8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Эльвира</cp:lastModifiedBy>
  <cp:revision>2</cp:revision>
  <dcterms:created xsi:type="dcterms:W3CDTF">2018-11-09T04:54:00Z</dcterms:created>
  <dcterms:modified xsi:type="dcterms:W3CDTF">2018-11-09T04:54:00Z</dcterms:modified>
</cp:coreProperties>
</file>